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1B" w:rsidRPr="00C45297" w:rsidRDefault="00AF7CA4" w:rsidP="00BA3F52">
      <w:pPr>
        <w:jc w:val="center"/>
        <w:rPr>
          <w:b/>
          <w:sz w:val="32"/>
          <w:szCs w:val="32"/>
        </w:rPr>
      </w:pPr>
      <w:r w:rsidRPr="00C45297">
        <w:rPr>
          <w:rFonts w:hint="eastAsia"/>
          <w:b/>
          <w:sz w:val="32"/>
          <w:szCs w:val="32"/>
        </w:rPr>
        <w:t>关于</w:t>
      </w:r>
      <w:r w:rsidRPr="00C45297">
        <w:rPr>
          <w:b/>
          <w:sz w:val="32"/>
          <w:szCs w:val="32"/>
        </w:rPr>
        <w:t>做好</w:t>
      </w:r>
      <w:r w:rsidR="00BA3F52" w:rsidRPr="00C45297">
        <w:rPr>
          <w:rFonts w:hint="eastAsia"/>
          <w:b/>
          <w:sz w:val="32"/>
          <w:szCs w:val="32"/>
        </w:rPr>
        <w:t>201</w:t>
      </w:r>
      <w:r w:rsidR="001177D1" w:rsidRPr="00C45297">
        <w:rPr>
          <w:b/>
          <w:sz w:val="32"/>
          <w:szCs w:val="32"/>
        </w:rPr>
        <w:t>4</w:t>
      </w:r>
      <w:r w:rsidR="00BA3F52" w:rsidRPr="00C45297">
        <w:rPr>
          <w:b/>
          <w:sz w:val="32"/>
          <w:szCs w:val="32"/>
        </w:rPr>
        <w:t>-201</w:t>
      </w:r>
      <w:r w:rsidR="001177D1" w:rsidRPr="00C45297">
        <w:rPr>
          <w:b/>
          <w:sz w:val="32"/>
          <w:szCs w:val="32"/>
        </w:rPr>
        <w:t>5</w:t>
      </w:r>
      <w:r w:rsidR="00BA3F52" w:rsidRPr="00C45297">
        <w:rPr>
          <w:rFonts w:hint="eastAsia"/>
          <w:b/>
          <w:sz w:val="32"/>
          <w:szCs w:val="32"/>
        </w:rPr>
        <w:t>学年度</w:t>
      </w:r>
      <w:r w:rsidR="00BA3F52" w:rsidRPr="00C45297">
        <w:rPr>
          <w:b/>
          <w:sz w:val="32"/>
          <w:szCs w:val="32"/>
        </w:rPr>
        <w:t>第</w:t>
      </w:r>
      <w:r w:rsidR="00AA271B" w:rsidRPr="00C45297">
        <w:rPr>
          <w:b/>
          <w:sz w:val="32"/>
          <w:szCs w:val="32"/>
        </w:rPr>
        <w:t>2</w:t>
      </w:r>
      <w:r w:rsidR="00AA271B" w:rsidRPr="00C45297">
        <w:rPr>
          <w:rFonts w:hint="eastAsia"/>
          <w:b/>
          <w:sz w:val="32"/>
          <w:szCs w:val="32"/>
        </w:rPr>
        <w:t>学期</w:t>
      </w:r>
    </w:p>
    <w:p w:rsidR="001D60A3" w:rsidRPr="00C45297" w:rsidRDefault="00AF7CA4" w:rsidP="00BA3F52">
      <w:pPr>
        <w:jc w:val="center"/>
        <w:rPr>
          <w:b/>
          <w:sz w:val="32"/>
          <w:szCs w:val="32"/>
        </w:rPr>
      </w:pPr>
      <w:r w:rsidRPr="00C45297">
        <w:rPr>
          <w:b/>
          <w:sz w:val="32"/>
          <w:szCs w:val="32"/>
        </w:rPr>
        <w:t>学生学业预警与援助工作</w:t>
      </w:r>
      <w:r w:rsidR="00BA3F52" w:rsidRPr="00C45297">
        <w:rPr>
          <w:rFonts w:hint="eastAsia"/>
          <w:b/>
          <w:sz w:val="32"/>
          <w:szCs w:val="32"/>
        </w:rPr>
        <w:t>的</w:t>
      </w:r>
      <w:r w:rsidR="00BA3F52" w:rsidRPr="00C45297">
        <w:rPr>
          <w:b/>
          <w:sz w:val="32"/>
          <w:szCs w:val="32"/>
        </w:rPr>
        <w:t>通知</w:t>
      </w:r>
    </w:p>
    <w:p w:rsidR="00BA3F52" w:rsidRPr="00C45297" w:rsidRDefault="00BA3F52">
      <w:pPr>
        <w:rPr>
          <w:sz w:val="24"/>
        </w:rPr>
      </w:pPr>
      <w:r w:rsidRPr="00C45297">
        <w:rPr>
          <w:rFonts w:hint="eastAsia"/>
          <w:sz w:val="24"/>
        </w:rPr>
        <w:t>各</w:t>
      </w:r>
      <w:r w:rsidRPr="00C45297">
        <w:rPr>
          <w:sz w:val="24"/>
        </w:rPr>
        <w:t>系：</w:t>
      </w:r>
    </w:p>
    <w:p w:rsidR="00BA3F52" w:rsidRPr="00C45297" w:rsidRDefault="00BA3F52" w:rsidP="00C45297">
      <w:pPr>
        <w:ind w:firstLineChars="200" w:firstLine="480"/>
        <w:rPr>
          <w:sz w:val="24"/>
        </w:rPr>
      </w:pPr>
      <w:r w:rsidRPr="00C45297">
        <w:rPr>
          <w:rFonts w:hint="eastAsia"/>
          <w:sz w:val="24"/>
        </w:rPr>
        <w:t>201</w:t>
      </w:r>
      <w:r w:rsidR="001177D1" w:rsidRPr="00C45297">
        <w:rPr>
          <w:sz w:val="24"/>
        </w:rPr>
        <w:t>4-</w:t>
      </w:r>
      <w:r w:rsidRPr="00C45297">
        <w:rPr>
          <w:sz w:val="24"/>
        </w:rPr>
        <w:t>201</w:t>
      </w:r>
      <w:r w:rsidR="001177D1" w:rsidRPr="00C45297">
        <w:rPr>
          <w:sz w:val="24"/>
        </w:rPr>
        <w:t>5</w:t>
      </w:r>
      <w:r w:rsidRPr="00C45297">
        <w:rPr>
          <w:rFonts w:hint="eastAsia"/>
          <w:sz w:val="24"/>
        </w:rPr>
        <w:t>学年度</w:t>
      </w:r>
      <w:r w:rsidRPr="00C45297">
        <w:rPr>
          <w:sz w:val="24"/>
        </w:rPr>
        <w:t>第</w:t>
      </w:r>
      <w:r w:rsidR="001177D1" w:rsidRPr="00C45297">
        <w:rPr>
          <w:sz w:val="24"/>
        </w:rPr>
        <w:t>2</w:t>
      </w:r>
      <w:r w:rsidR="00AD4704" w:rsidRPr="00C45297">
        <w:rPr>
          <w:rFonts w:hint="eastAsia"/>
          <w:sz w:val="24"/>
        </w:rPr>
        <w:t>学</w:t>
      </w:r>
      <w:r w:rsidR="00AF7CA4" w:rsidRPr="00C45297">
        <w:rPr>
          <w:rFonts w:hint="eastAsia"/>
          <w:sz w:val="24"/>
        </w:rPr>
        <w:t>期学生成绩</w:t>
      </w:r>
      <w:r w:rsidR="00AF7CA4" w:rsidRPr="00C45297">
        <w:rPr>
          <w:sz w:val="24"/>
        </w:rPr>
        <w:t>已整理汇总完毕</w:t>
      </w:r>
      <w:r w:rsidRPr="00C45297">
        <w:rPr>
          <w:sz w:val="24"/>
        </w:rPr>
        <w:t>，</w:t>
      </w:r>
      <w:r w:rsidR="00AF7CA4" w:rsidRPr="00C45297">
        <w:rPr>
          <w:rFonts w:hint="eastAsia"/>
          <w:sz w:val="24"/>
        </w:rPr>
        <w:t>现</w:t>
      </w:r>
      <w:r w:rsidR="00AF7CA4" w:rsidRPr="00C45297">
        <w:rPr>
          <w:sz w:val="24"/>
        </w:rPr>
        <w:t>将符合预警条件的学生名单发布给各系，请各</w:t>
      </w:r>
      <w:r w:rsidRPr="00C45297">
        <w:rPr>
          <w:sz w:val="24"/>
        </w:rPr>
        <w:t>系结合</w:t>
      </w:r>
      <w:r w:rsidRPr="00C45297">
        <w:rPr>
          <w:rFonts w:hint="eastAsia"/>
          <w:sz w:val="24"/>
        </w:rPr>
        <w:t>《</w:t>
      </w:r>
      <w:r w:rsidRPr="00C45297">
        <w:rPr>
          <w:color w:val="333333"/>
          <w:sz w:val="24"/>
        </w:rPr>
        <w:t>佳木斯职业学院学生学业预警与援助工作管理实施细则</w:t>
      </w:r>
      <w:r w:rsidRPr="00C45297">
        <w:rPr>
          <w:sz w:val="24"/>
        </w:rPr>
        <w:t>》</w:t>
      </w:r>
      <w:r w:rsidRPr="00C45297">
        <w:rPr>
          <w:rFonts w:hint="eastAsia"/>
          <w:sz w:val="24"/>
        </w:rPr>
        <w:t>的</w:t>
      </w:r>
      <w:r w:rsidRPr="00C45297">
        <w:rPr>
          <w:sz w:val="24"/>
        </w:rPr>
        <w:t>相关要求做好学生学业预警工作。</w:t>
      </w:r>
    </w:p>
    <w:p w:rsidR="00AA271B" w:rsidRPr="00C45297" w:rsidRDefault="00AA271B" w:rsidP="00C45297">
      <w:pPr>
        <w:ind w:firstLineChars="200" w:firstLine="480"/>
        <w:rPr>
          <w:sz w:val="24"/>
        </w:rPr>
      </w:pPr>
      <w:r w:rsidRPr="00C45297">
        <w:rPr>
          <w:rFonts w:hint="eastAsia"/>
          <w:sz w:val="24"/>
        </w:rPr>
        <w:t>本学期</w:t>
      </w:r>
      <w:r w:rsidRPr="00C45297">
        <w:rPr>
          <w:sz w:val="24"/>
        </w:rPr>
        <w:t>预警重点：</w:t>
      </w:r>
      <w:r w:rsidRPr="00C45297">
        <w:rPr>
          <w:rFonts w:hint="eastAsia"/>
          <w:sz w:val="24"/>
        </w:rPr>
        <w:t>学业预警体系分为黄色（三级）预警、橙色（二级）预警和红色（一级）预警三个等级：</w:t>
      </w:r>
    </w:p>
    <w:p w:rsidR="00AA271B" w:rsidRPr="00C45297" w:rsidRDefault="00AA271B" w:rsidP="00AA271B">
      <w:pPr>
        <w:rPr>
          <w:sz w:val="24"/>
        </w:rPr>
      </w:pPr>
      <w:r w:rsidRPr="00C45297">
        <w:rPr>
          <w:rFonts w:hint="eastAsia"/>
          <w:sz w:val="24"/>
        </w:rPr>
        <w:t xml:space="preserve">　　（一）黄色（三级）预警</w:t>
      </w:r>
      <w:r w:rsidR="00E871C1" w:rsidRPr="00C45297">
        <w:rPr>
          <w:rFonts w:hint="eastAsia"/>
          <w:sz w:val="24"/>
        </w:rPr>
        <w:t>：</w:t>
      </w:r>
      <w:r w:rsidRPr="00C45297">
        <w:rPr>
          <w:rFonts w:hint="eastAsia"/>
          <w:sz w:val="24"/>
        </w:rPr>
        <w:t>一学期考试、考查课二门以上不及格的学生；</w:t>
      </w:r>
    </w:p>
    <w:p w:rsidR="00AA271B" w:rsidRPr="00C45297" w:rsidRDefault="00AA271B" w:rsidP="00AA271B">
      <w:pPr>
        <w:rPr>
          <w:sz w:val="24"/>
        </w:rPr>
      </w:pPr>
      <w:r w:rsidRPr="00C45297">
        <w:rPr>
          <w:rFonts w:hint="eastAsia"/>
          <w:sz w:val="24"/>
        </w:rPr>
        <w:t xml:space="preserve">　　（二）橙色（二级）预警</w:t>
      </w:r>
      <w:r w:rsidR="00E871C1" w:rsidRPr="00C45297">
        <w:rPr>
          <w:rFonts w:hint="eastAsia"/>
          <w:sz w:val="24"/>
        </w:rPr>
        <w:t>：</w:t>
      </w:r>
      <w:r w:rsidRPr="00C45297">
        <w:rPr>
          <w:rFonts w:hint="eastAsia"/>
          <w:sz w:val="24"/>
        </w:rPr>
        <w:t>一学期考试、考查课三门以上不及格的学生；</w:t>
      </w:r>
    </w:p>
    <w:p w:rsidR="00AA271B" w:rsidRPr="00C45297" w:rsidRDefault="00AA271B" w:rsidP="00AA271B">
      <w:pPr>
        <w:rPr>
          <w:sz w:val="24"/>
        </w:rPr>
      </w:pPr>
      <w:r w:rsidRPr="00C45297">
        <w:rPr>
          <w:rFonts w:hint="eastAsia"/>
          <w:sz w:val="24"/>
        </w:rPr>
        <w:t xml:space="preserve">　　（三）红色（一级）预警</w:t>
      </w:r>
      <w:r w:rsidR="00E871C1" w:rsidRPr="00C45297">
        <w:rPr>
          <w:rFonts w:hint="eastAsia"/>
          <w:sz w:val="24"/>
        </w:rPr>
        <w:t>：</w:t>
      </w:r>
      <w:r w:rsidR="004035E9" w:rsidRPr="00C45297">
        <w:rPr>
          <w:rFonts w:hint="eastAsia"/>
          <w:sz w:val="24"/>
        </w:rPr>
        <w:t>一学期考试、考查课四门以上不及格的学生。</w:t>
      </w:r>
    </w:p>
    <w:p w:rsidR="00AF7CA4" w:rsidRPr="00C45297" w:rsidRDefault="00AA271B" w:rsidP="00C45297">
      <w:pPr>
        <w:ind w:firstLineChars="200" w:firstLine="480"/>
        <w:rPr>
          <w:sz w:val="24"/>
        </w:rPr>
      </w:pPr>
      <w:r w:rsidRPr="00C45297">
        <w:rPr>
          <w:rFonts w:hint="eastAsia"/>
          <w:sz w:val="24"/>
        </w:rPr>
        <w:t xml:space="preserve">　各</w:t>
      </w:r>
      <w:r w:rsidRPr="00C45297">
        <w:rPr>
          <w:sz w:val="24"/>
        </w:rPr>
        <w:t>系领导</w:t>
      </w:r>
      <w:r w:rsidRPr="00C45297">
        <w:rPr>
          <w:rFonts w:hint="eastAsia"/>
          <w:sz w:val="24"/>
        </w:rPr>
        <w:t>务必</w:t>
      </w:r>
      <w:r w:rsidRPr="00C45297">
        <w:rPr>
          <w:sz w:val="24"/>
        </w:rPr>
        <w:t>要求</w:t>
      </w:r>
      <w:r w:rsidR="00036616" w:rsidRPr="00C45297">
        <w:rPr>
          <w:rFonts w:hint="eastAsia"/>
          <w:sz w:val="24"/>
        </w:rPr>
        <w:t>相关人员</w:t>
      </w:r>
      <w:r w:rsidR="00AF7CA4" w:rsidRPr="00C45297">
        <w:rPr>
          <w:rFonts w:hint="eastAsia"/>
          <w:sz w:val="24"/>
        </w:rPr>
        <w:t>严格按照《</w:t>
      </w:r>
      <w:r w:rsidR="00AF7CA4" w:rsidRPr="00C45297">
        <w:rPr>
          <w:color w:val="333333"/>
          <w:sz w:val="24"/>
        </w:rPr>
        <w:t>佳木斯职业学院学生学业预警与援助工作管理实施细则</w:t>
      </w:r>
      <w:r w:rsidR="00AF7CA4" w:rsidRPr="00C45297">
        <w:rPr>
          <w:sz w:val="24"/>
        </w:rPr>
        <w:t>》</w:t>
      </w:r>
      <w:r w:rsidR="00AF7CA4" w:rsidRPr="00C45297">
        <w:rPr>
          <w:rFonts w:hint="eastAsia"/>
          <w:sz w:val="24"/>
        </w:rPr>
        <w:t>的</w:t>
      </w:r>
      <w:r w:rsidR="00AF7CA4" w:rsidRPr="00C45297">
        <w:rPr>
          <w:sz w:val="24"/>
        </w:rPr>
        <w:t>相关要求做好学生学业预警工作。</w:t>
      </w:r>
    </w:p>
    <w:p w:rsidR="00BA3F52" w:rsidRPr="00C45297" w:rsidRDefault="00BA3F52" w:rsidP="00BA3F52">
      <w:pPr>
        <w:rPr>
          <w:sz w:val="24"/>
        </w:rPr>
      </w:pPr>
    </w:p>
    <w:p w:rsidR="00BA3F52" w:rsidRPr="00C45297" w:rsidRDefault="00BA3F52" w:rsidP="00C45297">
      <w:pPr>
        <w:ind w:firstLineChars="1900" w:firstLine="4560"/>
        <w:rPr>
          <w:sz w:val="24"/>
        </w:rPr>
      </w:pPr>
      <w:r w:rsidRPr="00C45297">
        <w:rPr>
          <w:rFonts w:hint="eastAsia"/>
          <w:sz w:val="24"/>
        </w:rPr>
        <w:t>教务处</w:t>
      </w:r>
    </w:p>
    <w:p w:rsidR="00BA3F52" w:rsidRPr="00C45297" w:rsidRDefault="00BA3F52" w:rsidP="00C45297">
      <w:pPr>
        <w:ind w:firstLineChars="1700" w:firstLine="4080"/>
        <w:rPr>
          <w:sz w:val="24"/>
        </w:rPr>
      </w:pPr>
      <w:r w:rsidRPr="00C45297">
        <w:rPr>
          <w:rFonts w:hint="eastAsia"/>
          <w:sz w:val="24"/>
        </w:rPr>
        <w:t>二</w:t>
      </w:r>
      <w:proofErr w:type="gramStart"/>
      <w:r w:rsidRPr="00C45297">
        <w:rPr>
          <w:rFonts w:hint="eastAsia"/>
          <w:sz w:val="24"/>
        </w:rPr>
        <w:t>0</w:t>
      </w:r>
      <w:r w:rsidR="00AA271B" w:rsidRPr="00C45297">
        <w:rPr>
          <w:rFonts w:hint="eastAsia"/>
          <w:sz w:val="24"/>
        </w:rPr>
        <w:t>一</w:t>
      </w:r>
      <w:r w:rsidR="00DA737B" w:rsidRPr="00C45297">
        <w:rPr>
          <w:rFonts w:hint="eastAsia"/>
          <w:sz w:val="24"/>
        </w:rPr>
        <w:t>五</w:t>
      </w:r>
      <w:proofErr w:type="gramEnd"/>
      <w:r w:rsidRPr="00C45297">
        <w:rPr>
          <w:sz w:val="24"/>
        </w:rPr>
        <w:t>年</w:t>
      </w:r>
      <w:r w:rsidR="00AA271B" w:rsidRPr="00C45297">
        <w:rPr>
          <w:rFonts w:hint="eastAsia"/>
          <w:sz w:val="24"/>
        </w:rPr>
        <w:t>九</w:t>
      </w:r>
      <w:r w:rsidRPr="00C45297">
        <w:rPr>
          <w:sz w:val="24"/>
        </w:rPr>
        <w:t>月</w:t>
      </w:r>
    </w:p>
    <w:p w:rsidR="00AF7CA4" w:rsidRPr="00C45297" w:rsidRDefault="00AF7CA4" w:rsidP="00AF7CA4">
      <w:pPr>
        <w:rPr>
          <w:sz w:val="24"/>
        </w:rPr>
      </w:pPr>
    </w:p>
    <w:p w:rsidR="00AF7CA4" w:rsidRPr="00C45297" w:rsidRDefault="00AF7CA4" w:rsidP="00AF7CA4">
      <w:pPr>
        <w:rPr>
          <w:sz w:val="24"/>
        </w:rPr>
      </w:pPr>
      <w:r w:rsidRPr="00C45297">
        <w:rPr>
          <w:rFonts w:hint="eastAsia"/>
          <w:sz w:val="24"/>
        </w:rPr>
        <w:t>附件</w:t>
      </w:r>
      <w:r w:rsidRPr="00C45297">
        <w:rPr>
          <w:sz w:val="24"/>
        </w:rPr>
        <w:t>：各系学业预警名单</w:t>
      </w:r>
    </w:p>
    <w:p w:rsidR="001177D1" w:rsidRPr="00C45297" w:rsidRDefault="001177D1" w:rsidP="00AF7CA4">
      <w:pPr>
        <w:rPr>
          <w:sz w:val="24"/>
        </w:rPr>
        <w:sectPr w:rsidR="001177D1" w:rsidRPr="00C4529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5C368A" w:rsidRDefault="00A56CD1" w:rsidP="005C36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信息</w:t>
      </w:r>
      <w:r>
        <w:rPr>
          <w:sz w:val="28"/>
          <w:szCs w:val="28"/>
        </w:rPr>
        <w:t>工程系预警名单：</w:t>
      </w:r>
    </w:p>
    <w:p w:rsidR="00A56CD1" w:rsidRDefault="00A56CD1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drawing>
          <wp:inline distT="0" distB="0" distL="0" distR="0">
            <wp:extent cx="6542857" cy="2333333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Q截图2015120910042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2857" cy="2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CD1" w:rsidRDefault="00A56CD1" w:rsidP="005C368A">
      <w:pPr>
        <w:rPr>
          <w:color w:val="333333"/>
          <w:sz w:val="28"/>
          <w:szCs w:val="28"/>
        </w:rPr>
      </w:pPr>
    </w:p>
    <w:p w:rsidR="00A56CD1" w:rsidRDefault="00A56CD1" w:rsidP="005C368A">
      <w:pPr>
        <w:rPr>
          <w:color w:val="333333"/>
          <w:sz w:val="28"/>
          <w:szCs w:val="28"/>
        </w:rPr>
      </w:pPr>
    </w:p>
    <w:p w:rsidR="00A56CD1" w:rsidRDefault="00A56CD1" w:rsidP="005C368A">
      <w:pPr>
        <w:rPr>
          <w:color w:val="333333"/>
          <w:sz w:val="28"/>
          <w:szCs w:val="28"/>
        </w:rPr>
      </w:pPr>
    </w:p>
    <w:p w:rsidR="00A56CD1" w:rsidRDefault="00A56CD1" w:rsidP="005C368A">
      <w:pPr>
        <w:rPr>
          <w:color w:val="333333"/>
          <w:sz w:val="28"/>
          <w:szCs w:val="28"/>
        </w:rPr>
      </w:pPr>
    </w:p>
    <w:p w:rsidR="00A56CD1" w:rsidRDefault="00A56CD1" w:rsidP="005C368A">
      <w:pPr>
        <w:rPr>
          <w:color w:val="333333"/>
          <w:sz w:val="28"/>
          <w:szCs w:val="28"/>
        </w:rPr>
      </w:pPr>
    </w:p>
    <w:p w:rsidR="00A56CD1" w:rsidRDefault="00A56CD1" w:rsidP="005C368A">
      <w:pPr>
        <w:rPr>
          <w:color w:val="333333"/>
          <w:sz w:val="28"/>
          <w:szCs w:val="28"/>
        </w:rPr>
      </w:pPr>
    </w:p>
    <w:p w:rsidR="00A56CD1" w:rsidRDefault="00A56CD1" w:rsidP="005C368A">
      <w:pPr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>教育系</w:t>
      </w:r>
      <w:r>
        <w:rPr>
          <w:color w:val="333333"/>
          <w:sz w:val="28"/>
          <w:szCs w:val="28"/>
        </w:rPr>
        <w:t>预警名单：</w:t>
      </w:r>
    </w:p>
    <w:p w:rsidR="00A56CD1" w:rsidRDefault="00A56CD1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drawing>
          <wp:inline distT="0" distB="0" distL="0" distR="0">
            <wp:extent cx="8561705" cy="46291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Q截图20151209100654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1905" cy="462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CD1" w:rsidRDefault="00A56CD1" w:rsidP="005C368A">
      <w:pPr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>交通</w:t>
      </w:r>
      <w:r>
        <w:rPr>
          <w:color w:val="333333"/>
          <w:sz w:val="28"/>
          <w:szCs w:val="28"/>
        </w:rPr>
        <w:t>运输系预警名单：</w:t>
      </w:r>
    </w:p>
    <w:p w:rsidR="00A56CD1" w:rsidRDefault="00A56CD1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drawing>
          <wp:inline distT="0" distB="0" distL="0" distR="0">
            <wp:extent cx="7123430" cy="4714875"/>
            <wp:effectExtent l="0" t="0" r="127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QQ截图20151209100807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3809" cy="4715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CD1" w:rsidRDefault="00A56CD1" w:rsidP="005C368A">
      <w:pPr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>建筑</w:t>
      </w:r>
      <w:r>
        <w:rPr>
          <w:color w:val="333333"/>
          <w:sz w:val="28"/>
          <w:szCs w:val="28"/>
        </w:rPr>
        <w:t>系预警名单：</w:t>
      </w:r>
    </w:p>
    <w:p w:rsidR="00A56CD1" w:rsidRDefault="00A56CD1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drawing>
          <wp:inline distT="0" distB="0" distL="0" distR="0">
            <wp:extent cx="7066667" cy="4219048"/>
            <wp:effectExtent l="0" t="0" r="127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Q截图20151209100917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667" cy="4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CD1" w:rsidRDefault="00A56CD1" w:rsidP="005C368A">
      <w:pPr>
        <w:rPr>
          <w:color w:val="333333"/>
          <w:sz w:val="28"/>
          <w:szCs w:val="28"/>
        </w:rPr>
      </w:pPr>
    </w:p>
    <w:p w:rsidR="00A56CD1" w:rsidRDefault="00A56CD1" w:rsidP="005C368A">
      <w:pPr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>机电</w:t>
      </w:r>
      <w:r>
        <w:rPr>
          <w:color w:val="333333"/>
          <w:sz w:val="28"/>
          <w:szCs w:val="28"/>
        </w:rPr>
        <w:t>工程系预警名单：</w:t>
      </w:r>
    </w:p>
    <w:p w:rsidR="00A56CD1" w:rsidRDefault="00A56CD1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drawing>
          <wp:inline distT="0" distB="0" distL="0" distR="0">
            <wp:extent cx="6397625" cy="4733925"/>
            <wp:effectExtent l="0" t="0" r="317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QQ截图2015120910130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CD1" w:rsidRDefault="00A56CD1" w:rsidP="005C368A">
      <w:pPr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>焊接</w:t>
      </w:r>
      <w:r>
        <w:rPr>
          <w:color w:val="333333"/>
          <w:sz w:val="28"/>
          <w:szCs w:val="28"/>
        </w:rPr>
        <w:t>系预警名单：</w:t>
      </w:r>
    </w:p>
    <w:p w:rsidR="00A56CD1" w:rsidRDefault="00A56CD1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drawing>
          <wp:inline distT="0" distB="0" distL="0" distR="0">
            <wp:extent cx="8161905" cy="1333333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QQ截图2015120910133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1905" cy="1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CD1" w:rsidRDefault="00A56CD1" w:rsidP="005C368A">
      <w:pPr>
        <w:rPr>
          <w:color w:val="333333"/>
          <w:sz w:val="28"/>
          <w:szCs w:val="28"/>
        </w:rPr>
      </w:pPr>
    </w:p>
    <w:p w:rsidR="00A56CD1" w:rsidRDefault="00A56CD1" w:rsidP="005C368A">
      <w:pPr>
        <w:rPr>
          <w:color w:val="333333"/>
          <w:sz w:val="28"/>
          <w:szCs w:val="28"/>
        </w:rPr>
      </w:pPr>
    </w:p>
    <w:p w:rsidR="00A56CD1" w:rsidRDefault="00A56CD1" w:rsidP="005C368A">
      <w:pPr>
        <w:rPr>
          <w:color w:val="333333"/>
          <w:sz w:val="28"/>
          <w:szCs w:val="28"/>
        </w:rPr>
      </w:pPr>
    </w:p>
    <w:p w:rsidR="00A56CD1" w:rsidRDefault="00A56CD1" w:rsidP="005C368A">
      <w:pPr>
        <w:rPr>
          <w:color w:val="333333"/>
          <w:sz w:val="28"/>
          <w:szCs w:val="28"/>
        </w:rPr>
      </w:pPr>
    </w:p>
    <w:p w:rsidR="00A56CD1" w:rsidRDefault="00A56CD1" w:rsidP="005C368A">
      <w:pPr>
        <w:rPr>
          <w:color w:val="333333"/>
          <w:sz w:val="28"/>
          <w:szCs w:val="28"/>
        </w:rPr>
      </w:pPr>
    </w:p>
    <w:p w:rsidR="00A56CD1" w:rsidRDefault="00A56CD1" w:rsidP="005C368A">
      <w:pPr>
        <w:rPr>
          <w:color w:val="333333"/>
          <w:sz w:val="28"/>
          <w:szCs w:val="28"/>
        </w:rPr>
      </w:pPr>
    </w:p>
    <w:p w:rsidR="00A56CD1" w:rsidRDefault="00A56CD1" w:rsidP="005C368A">
      <w:pPr>
        <w:rPr>
          <w:color w:val="333333"/>
          <w:sz w:val="28"/>
          <w:szCs w:val="28"/>
        </w:rPr>
      </w:pPr>
    </w:p>
    <w:p w:rsidR="00A56CD1" w:rsidRDefault="00A56CD1" w:rsidP="005C368A">
      <w:pPr>
        <w:rPr>
          <w:color w:val="333333"/>
          <w:sz w:val="28"/>
          <w:szCs w:val="28"/>
        </w:rPr>
      </w:pPr>
    </w:p>
    <w:p w:rsidR="00A56CD1" w:rsidRDefault="00A56CD1" w:rsidP="005C368A">
      <w:pPr>
        <w:rPr>
          <w:color w:val="333333"/>
          <w:sz w:val="28"/>
          <w:szCs w:val="28"/>
        </w:rPr>
      </w:pPr>
    </w:p>
    <w:p w:rsidR="00A56CD1" w:rsidRDefault="00A56CD1" w:rsidP="005C368A">
      <w:pPr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>管理系</w:t>
      </w:r>
      <w:r>
        <w:rPr>
          <w:color w:val="333333"/>
          <w:sz w:val="28"/>
          <w:szCs w:val="28"/>
        </w:rPr>
        <w:t>预警名单：</w:t>
      </w:r>
    </w:p>
    <w:p w:rsidR="00A56CD1" w:rsidRPr="001177D1" w:rsidRDefault="00A56CD1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drawing>
          <wp:inline distT="0" distB="0" distL="0" distR="0">
            <wp:extent cx="6447619" cy="216190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QQ截图20151209101404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7619" cy="2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6CD1" w:rsidRPr="001177D1" w:rsidSect="001177D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8D" w:rsidRDefault="0046378D" w:rsidP="00AF7CA4">
      <w:r>
        <w:separator/>
      </w:r>
    </w:p>
  </w:endnote>
  <w:endnote w:type="continuationSeparator" w:id="0">
    <w:p w:rsidR="0046378D" w:rsidRDefault="0046378D" w:rsidP="00AF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97" w:rsidRDefault="00C4529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97" w:rsidRDefault="00C4529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97" w:rsidRDefault="00C452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8D" w:rsidRDefault="0046378D" w:rsidP="00AF7CA4">
      <w:r>
        <w:separator/>
      </w:r>
    </w:p>
  </w:footnote>
  <w:footnote w:type="continuationSeparator" w:id="0">
    <w:p w:rsidR="0046378D" w:rsidRDefault="0046378D" w:rsidP="00AF7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97" w:rsidRDefault="00C452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97" w:rsidRDefault="00C45297" w:rsidP="00C4529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97" w:rsidRDefault="00C452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60"/>
    <w:rsid w:val="00036616"/>
    <w:rsid w:val="001177D1"/>
    <w:rsid w:val="001C5251"/>
    <w:rsid w:val="001D60A3"/>
    <w:rsid w:val="00203C17"/>
    <w:rsid w:val="002D3428"/>
    <w:rsid w:val="003A6CAE"/>
    <w:rsid w:val="004035E9"/>
    <w:rsid w:val="0046378D"/>
    <w:rsid w:val="00573960"/>
    <w:rsid w:val="005C368A"/>
    <w:rsid w:val="008775B4"/>
    <w:rsid w:val="00A56CD1"/>
    <w:rsid w:val="00AA271B"/>
    <w:rsid w:val="00AD4704"/>
    <w:rsid w:val="00AF7CA4"/>
    <w:rsid w:val="00B8259B"/>
    <w:rsid w:val="00BA3F52"/>
    <w:rsid w:val="00BC45E6"/>
    <w:rsid w:val="00C45297"/>
    <w:rsid w:val="00CF38E1"/>
    <w:rsid w:val="00DA737B"/>
    <w:rsid w:val="00DD13E4"/>
    <w:rsid w:val="00E871C1"/>
    <w:rsid w:val="00E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7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7CA4"/>
    <w:rPr>
      <w:kern w:val="2"/>
      <w:sz w:val="18"/>
      <w:szCs w:val="18"/>
    </w:rPr>
  </w:style>
  <w:style w:type="paragraph" w:styleId="a4">
    <w:name w:val="footer"/>
    <w:basedOn w:val="a"/>
    <w:link w:val="Char0"/>
    <w:rsid w:val="00AF7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7CA4"/>
    <w:rPr>
      <w:kern w:val="2"/>
      <w:sz w:val="18"/>
      <w:szCs w:val="18"/>
    </w:rPr>
  </w:style>
  <w:style w:type="paragraph" w:styleId="a5">
    <w:name w:val="Balloon Text"/>
    <w:basedOn w:val="a"/>
    <w:link w:val="Char1"/>
    <w:rsid w:val="00C45297"/>
    <w:rPr>
      <w:sz w:val="18"/>
      <w:szCs w:val="18"/>
    </w:rPr>
  </w:style>
  <w:style w:type="character" w:customStyle="1" w:styleId="Char1">
    <w:name w:val="批注框文本 Char"/>
    <w:basedOn w:val="a0"/>
    <w:link w:val="a5"/>
    <w:rsid w:val="00C4529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7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7CA4"/>
    <w:rPr>
      <w:kern w:val="2"/>
      <w:sz w:val="18"/>
      <w:szCs w:val="18"/>
    </w:rPr>
  </w:style>
  <w:style w:type="paragraph" w:styleId="a4">
    <w:name w:val="footer"/>
    <w:basedOn w:val="a"/>
    <w:link w:val="Char0"/>
    <w:rsid w:val="00AF7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7CA4"/>
    <w:rPr>
      <w:kern w:val="2"/>
      <w:sz w:val="18"/>
      <w:szCs w:val="18"/>
    </w:rPr>
  </w:style>
  <w:style w:type="paragraph" w:styleId="a5">
    <w:name w:val="Balloon Text"/>
    <w:basedOn w:val="a"/>
    <w:link w:val="Char1"/>
    <w:rsid w:val="00C45297"/>
    <w:rPr>
      <w:sz w:val="18"/>
      <w:szCs w:val="18"/>
    </w:rPr>
  </w:style>
  <w:style w:type="character" w:customStyle="1" w:styleId="Char1">
    <w:name w:val="批注框文本 Char"/>
    <w:basedOn w:val="a0"/>
    <w:link w:val="a5"/>
    <w:rsid w:val="00C452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70</Words>
  <Characters>404</Characters>
  <Application>Microsoft Office Word</Application>
  <DocSecurity>0</DocSecurity>
  <Lines>3</Lines>
  <Paragraphs>1</Paragraphs>
  <ScaleCrop>false</ScaleCrop>
  <Company>Sky123.Org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15</cp:revision>
  <dcterms:created xsi:type="dcterms:W3CDTF">2015-12-07T06:43:00Z</dcterms:created>
  <dcterms:modified xsi:type="dcterms:W3CDTF">2015-12-09T02:47:00Z</dcterms:modified>
</cp:coreProperties>
</file>